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50D" w:rsidRPr="008D3EBA" w:rsidRDefault="0005050D" w:rsidP="004E5326">
      <w:pPr>
        <w:pStyle w:val="Heading1"/>
        <w:jc w:val="center"/>
        <w:rPr>
          <w:rFonts w:ascii="Arial" w:eastAsia="Times New Roman" w:hAnsi="Arial" w:cs="Arial"/>
          <w:sz w:val="20"/>
          <w:szCs w:val="20"/>
          <w:lang w:val="en-US"/>
        </w:rPr>
      </w:pPr>
      <w:r w:rsidRPr="008D3EBA">
        <w:rPr>
          <w:rFonts w:ascii="Arial" w:eastAsia="Times New Roman" w:hAnsi="Arial" w:cs="Arial"/>
          <w:shd w:val="clear" w:color="auto" w:fill="FFFFFF"/>
          <w:lang w:val="en-US"/>
        </w:rPr>
        <w:t>ASEANSAI Donor Coordination Meeting, Kuala Lumpur, 7 February 2015</w:t>
      </w:r>
    </w:p>
    <w:p w:rsidR="0005050D" w:rsidRPr="008D3EBA" w:rsidRDefault="0005050D" w:rsidP="004E5326">
      <w:pPr>
        <w:jc w:val="center"/>
        <w:rPr>
          <w:rFonts w:ascii="Arial" w:eastAsia="Times New Roman" w:hAnsi="Arial" w:cs="Arial"/>
          <w:color w:val="000000"/>
          <w:sz w:val="20"/>
          <w:szCs w:val="20"/>
          <w:lang w:val="en-US"/>
        </w:rPr>
      </w:pPr>
    </w:p>
    <w:p w:rsidR="0005050D" w:rsidRPr="008D3EBA" w:rsidRDefault="0005050D" w:rsidP="004E5326">
      <w:pPr>
        <w:jc w:val="center"/>
        <w:rPr>
          <w:rFonts w:ascii="Arial" w:eastAsia="Times New Roman" w:hAnsi="Arial" w:cs="Arial"/>
          <w:color w:val="000000"/>
          <w:sz w:val="20"/>
          <w:szCs w:val="20"/>
          <w:lang w:val="en-US"/>
        </w:rPr>
      </w:pPr>
    </w:p>
    <w:p w:rsidR="0005050D" w:rsidRPr="008D3EBA" w:rsidRDefault="0005050D" w:rsidP="004E5326">
      <w:pPr>
        <w:jc w:val="center"/>
        <w:rPr>
          <w:rFonts w:ascii="Arial" w:eastAsia="Times New Roman" w:hAnsi="Arial" w:cs="Arial"/>
          <w:color w:val="000000"/>
          <w:sz w:val="20"/>
          <w:szCs w:val="20"/>
          <w:lang w:val="en-US"/>
        </w:rPr>
      </w:pPr>
      <w:r w:rsidRPr="008D3EBA">
        <w:rPr>
          <w:rFonts w:ascii="Arial" w:eastAsia="Times New Roman" w:hAnsi="Arial" w:cs="Arial"/>
          <w:b/>
          <w:bCs/>
          <w:color w:val="000000"/>
          <w:u w:val="single"/>
          <w:shd w:val="clear" w:color="auto" w:fill="FFFFFF"/>
          <w:lang w:val="en-US"/>
        </w:rPr>
        <w:t>Speech of Alexander Beetz, German International Cooperation</w:t>
      </w:r>
    </w:p>
    <w:p w:rsidR="0005050D" w:rsidRPr="008D3EBA" w:rsidRDefault="0005050D" w:rsidP="004E5326">
      <w:pPr>
        <w:jc w:val="center"/>
        <w:rPr>
          <w:rFonts w:ascii="Arial" w:eastAsia="Times New Roman" w:hAnsi="Arial" w:cs="Arial"/>
          <w:color w:val="000000"/>
          <w:sz w:val="20"/>
          <w:szCs w:val="20"/>
          <w:lang w:val="en-US"/>
        </w:rPr>
      </w:pPr>
    </w:p>
    <w:p w:rsidR="0005050D" w:rsidRPr="008D3EBA" w:rsidRDefault="0048765D" w:rsidP="004E5326">
      <w:pPr>
        <w:jc w:val="center"/>
        <w:rPr>
          <w:rFonts w:ascii="Arial" w:eastAsia="Times New Roman" w:hAnsi="Arial" w:cs="Arial"/>
          <w:color w:val="000000"/>
          <w:sz w:val="20"/>
          <w:szCs w:val="20"/>
          <w:lang w:val="en-US"/>
        </w:rPr>
      </w:pPr>
      <w:r w:rsidRPr="008D3EBA">
        <w:rPr>
          <w:rFonts w:ascii="Arial" w:eastAsia="Times New Roman" w:hAnsi="Arial" w:cs="Arial"/>
          <w:bCs/>
          <w:color w:val="000000"/>
          <w:shd w:val="clear" w:color="auto" w:fill="FFFFFF"/>
          <w:lang w:val="en-US"/>
        </w:rPr>
        <w:t>(</w:t>
      </w:r>
      <w:r w:rsidR="0005050D" w:rsidRPr="008D3EBA">
        <w:rPr>
          <w:rFonts w:ascii="Arial" w:eastAsia="Times New Roman" w:hAnsi="Arial" w:cs="Arial"/>
          <w:bCs/>
          <w:color w:val="000000"/>
          <w:shd w:val="clear" w:color="auto" w:fill="FFFFFF"/>
          <w:lang w:val="en-US"/>
        </w:rPr>
        <w:t>Team Leader for Support to AS</w:t>
      </w:r>
      <w:r w:rsidRPr="008D3EBA">
        <w:rPr>
          <w:rFonts w:ascii="Arial" w:eastAsia="Times New Roman" w:hAnsi="Arial" w:cs="Arial"/>
          <w:bCs/>
          <w:color w:val="000000"/>
          <w:shd w:val="clear" w:color="auto" w:fill="FFFFFF"/>
          <w:lang w:val="en-US"/>
        </w:rPr>
        <w:t xml:space="preserve">EAN Supreme Audit Institutions, </w:t>
      </w:r>
      <w:r w:rsidR="0005050D" w:rsidRPr="008D3EBA">
        <w:rPr>
          <w:rFonts w:ascii="Arial" w:eastAsia="Times New Roman" w:hAnsi="Arial" w:cs="Arial"/>
          <w:bCs/>
          <w:color w:val="000000"/>
          <w:shd w:val="clear" w:color="auto" w:fill="FFFFFF"/>
          <w:lang w:val="en-US"/>
        </w:rPr>
        <w:t>ASEANSAI)</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p>
    <w:p w:rsidR="004E5326" w:rsidRPr="008D3EBA" w:rsidRDefault="004E5326" w:rsidP="00363616">
      <w:pPr>
        <w:jc w:val="both"/>
        <w:rPr>
          <w:rFonts w:ascii="Arial" w:eastAsia="Times New Roman" w:hAnsi="Arial" w:cs="Arial"/>
          <w:color w:val="000000"/>
          <w:sz w:val="20"/>
          <w:szCs w:val="20"/>
          <w:lang w:val="en-US"/>
        </w:rPr>
      </w:pPr>
    </w:p>
    <w:p w:rsidR="00AE5833" w:rsidRPr="00351A77" w:rsidRDefault="00AE5833" w:rsidP="00363616">
      <w:pPr>
        <w:jc w:val="both"/>
        <w:rPr>
          <w:rFonts w:ascii="Arial" w:eastAsia="Times New Roman" w:hAnsi="Arial" w:cs="Arial"/>
          <w:color w:val="000000"/>
          <w:shd w:val="clear" w:color="auto" w:fill="FFFFFF"/>
          <w:lang w:val="en-US"/>
        </w:rPr>
      </w:pPr>
      <w:r w:rsidRPr="002721D1">
        <w:rPr>
          <w:rFonts w:ascii="Arial" w:eastAsia="Times New Roman" w:hAnsi="Arial" w:cs="Arial"/>
          <w:color w:val="000000"/>
          <w:shd w:val="clear" w:color="auto" w:fill="FFFFFF"/>
          <w:lang w:val="en-US"/>
        </w:rPr>
        <w:t xml:space="preserve">Dear </w:t>
      </w:r>
      <w:r w:rsidR="002721D1" w:rsidRPr="002721D1">
        <w:rPr>
          <w:rFonts w:ascii="Arial" w:eastAsia="Times New Roman" w:hAnsi="Arial" w:cs="Arial"/>
          <w:color w:val="000000"/>
          <w:shd w:val="clear" w:color="auto" w:fill="FFFFFF"/>
          <w:lang w:val="en-US"/>
        </w:rPr>
        <w:t xml:space="preserve">Excellency </w:t>
      </w:r>
      <w:r w:rsidRPr="002721D1">
        <w:rPr>
          <w:rFonts w:ascii="Arial" w:eastAsia="Times New Roman" w:hAnsi="Arial" w:cs="Arial"/>
          <w:color w:val="000000"/>
          <w:shd w:val="clear" w:color="auto" w:fill="FFFFFF"/>
          <w:lang w:val="en-US"/>
        </w:rPr>
        <w:t xml:space="preserve">Tan Sri </w:t>
      </w:r>
      <w:proofErr w:type="spellStart"/>
      <w:r w:rsidRPr="002721D1">
        <w:rPr>
          <w:rFonts w:ascii="Arial" w:eastAsia="Times New Roman" w:hAnsi="Arial" w:cs="Arial"/>
          <w:color w:val="000000"/>
          <w:shd w:val="clear" w:color="auto" w:fill="FFFFFF"/>
          <w:lang w:val="en-US"/>
        </w:rPr>
        <w:t>Ambrin</w:t>
      </w:r>
      <w:proofErr w:type="spellEnd"/>
      <w:r w:rsidRPr="002721D1">
        <w:rPr>
          <w:rFonts w:ascii="Arial" w:eastAsia="Times New Roman" w:hAnsi="Arial" w:cs="Arial"/>
          <w:color w:val="000000"/>
          <w:shd w:val="clear" w:color="auto" w:fill="FFFFFF"/>
          <w:lang w:val="en-US"/>
        </w:rPr>
        <w:t xml:space="preserve"> Bin </w:t>
      </w:r>
      <w:proofErr w:type="spellStart"/>
      <w:r w:rsidRPr="002721D1">
        <w:rPr>
          <w:rFonts w:ascii="Arial" w:eastAsia="Times New Roman" w:hAnsi="Arial" w:cs="Arial"/>
          <w:color w:val="000000"/>
          <w:shd w:val="clear" w:color="auto" w:fill="FFFFFF"/>
          <w:lang w:val="en-US"/>
        </w:rPr>
        <w:t>Buang</w:t>
      </w:r>
      <w:proofErr w:type="spellEnd"/>
      <w:r w:rsidR="002721D1">
        <w:rPr>
          <w:rFonts w:ascii="Arial" w:eastAsia="Times New Roman" w:hAnsi="Arial" w:cs="Arial"/>
          <w:color w:val="000000"/>
          <w:shd w:val="clear" w:color="auto" w:fill="FFFFFF"/>
          <w:lang w:val="en-US"/>
        </w:rPr>
        <w:t xml:space="preserve">, </w:t>
      </w:r>
      <w:r w:rsidR="002721D1" w:rsidRPr="00351A77">
        <w:rPr>
          <w:rFonts w:ascii="Arial" w:eastAsia="Times New Roman" w:hAnsi="Arial" w:cs="Arial"/>
          <w:color w:val="000000"/>
          <w:shd w:val="clear" w:color="auto" w:fill="FFFFFF"/>
          <w:lang w:val="en-US"/>
        </w:rPr>
        <w:t xml:space="preserve">Auditor General of </w:t>
      </w:r>
      <w:proofErr w:type="spellStart"/>
      <w:r w:rsidR="002721D1" w:rsidRPr="00351A77">
        <w:rPr>
          <w:rFonts w:ascii="Arial" w:eastAsia="Times New Roman" w:hAnsi="Arial" w:cs="Arial"/>
          <w:color w:val="000000"/>
          <w:shd w:val="clear" w:color="auto" w:fill="FFFFFF"/>
          <w:lang w:val="en-US"/>
        </w:rPr>
        <w:t>Jabatan</w:t>
      </w:r>
      <w:proofErr w:type="spellEnd"/>
      <w:r w:rsidR="002721D1" w:rsidRPr="00351A77">
        <w:rPr>
          <w:rFonts w:ascii="Arial" w:eastAsia="Times New Roman" w:hAnsi="Arial" w:cs="Arial"/>
          <w:color w:val="000000"/>
          <w:shd w:val="clear" w:color="auto" w:fill="FFFFFF"/>
          <w:lang w:val="en-US"/>
        </w:rPr>
        <w:t xml:space="preserve"> Audit Negara, Malaysia</w:t>
      </w:r>
      <w:r w:rsidR="00F00AA0" w:rsidRPr="00351A77">
        <w:rPr>
          <w:rFonts w:ascii="Arial" w:eastAsia="Times New Roman" w:hAnsi="Arial" w:cs="Arial"/>
          <w:color w:val="000000"/>
          <w:shd w:val="clear" w:color="auto" w:fill="FFFFFF"/>
          <w:lang w:val="en-US"/>
        </w:rPr>
        <w:t>,</w:t>
      </w:r>
    </w:p>
    <w:p w:rsidR="009A1A2C" w:rsidRPr="002721D1" w:rsidRDefault="009A1A2C" w:rsidP="00363616">
      <w:pPr>
        <w:jc w:val="both"/>
        <w:rPr>
          <w:rFonts w:ascii="Arial" w:eastAsia="Times New Roman" w:hAnsi="Arial" w:cs="Arial"/>
          <w:color w:val="000000"/>
          <w:shd w:val="clear" w:color="auto" w:fill="FFFFFF"/>
          <w:lang w:val="en-US"/>
        </w:rPr>
      </w:pPr>
      <w:bookmarkStart w:id="0" w:name="_GoBack"/>
      <w:bookmarkEnd w:id="0"/>
    </w:p>
    <w:p w:rsidR="00AE5833" w:rsidRPr="00AE5833" w:rsidRDefault="00C74465" w:rsidP="00363616">
      <w:pPr>
        <w:jc w:val="both"/>
        <w:rPr>
          <w:rFonts w:ascii="Arial" w:eastAsia="Times New Roman" w:hAnsi="Arial" w:cs="Arial"/>
          <w:color w:val="000000"/>
          <w:shd w:val="clear" w:color="auto" w:fill="FFFFFF"/>
          <w:lang w:val="en-US"/>
        </w:rPr>
      </w:pPr>
      <w:r>
        <w:rPr>
          <w:rFonts w:ascii="Arial" w:eastAsia="Times New Roman" w:hAnsi="Arial" w:cs="Arial"/>
          <w:color w:val="000000"/>
          <w:shd w:val="clear" w:color="auto" w:fill="FFFFFF"/>
          <w:lang w:val="en-US"/>
        </w:rPr>
        <w:t xml:space="preserve">Mr. </w:t>
      </w:r>
      <w:r w:rsidR="00AE5833" w:rsidRPr="00AE5833">
        <w:rPr>
          <w:rFonts w:ascii="Arial" w:eastAsia="Times New Roman" w:hAnsi="Arial" w:cs="Arial"/>
          <w:color w:val="000000"/>
          <w:shd w:val="clear" w:color="auto" w:fill="FFFFFF"/>
          <w:lang w:val="en-US"/>
        </w:rPr>
        <w:t xml:space="preserve">José </w:t>
      </w:r>
      <w:proofErr w:type="spellStart"/>
      <w:r w:rsidR="00AE5833" w:rsidRPr="00AE5833">
        <w:rPr>
          <w:rFonts w:ascii="Arial" w:eastAsia="Times New Roman" w:hAnsi="Arial" w:cs="Arial"/>
          <w:color w:val="000000"/>
          <w:shd w:val="clear" w:color="auto" w:fill="FFFFFF"/>
          <w:lang w:val="en-US"/>
        </w:rPr>
        <w:t>Fabia</w:t>
      </w:r>
      <w:proofErr w:type="spellEnd"/>
      <w:r w:rsidR="00AE5833" w:rsidRPr="00AE5833">
        <w:rPr>
          <w:rFonts w:ascii="Arial" w:eastAsia="Times New Roman" w:hAnsi="Arial" w:cs="Arial"/>
          <w:color w:val="000000"/>
          <w:shd w:val="clear" w:color="auto" w:fill="FFFFFF"/>
          <w:lang w:val="en-US"/>
        </w:rPr>
        <w:t xml:space="preserve">, Commissioner of </w:t>
      </w:r>
      <w:r>
        <w:rPr>
          <w:rFonts w:ascii="Arial" w:eastAsia="Times New Roman" w:hAnsi="Arial" w:cs="Arial"/>
          <w:color w:val="000000"/>
          <w:shd w:val="clear" w:color="auto" w:fill="FFFFFF"/>
          <w:lang w:val="en-US"/>
        </w:rPr>
        <w:t xml:space="preserve">the </w:t>
      </w:r>
      <w:r w:rsidR="00AE5833" w:rsidRPr="00AE5833">
        <w:rPr>
          <w:rFonts w:ascii="Arial" w:eastAsia="Times New Roman" w:hAnsi="Arial" w:cs="Arial"/>
          <w:color w:val="000000"/>
          <w:shd w:val="clear" w:color="auto" w:fill="FFFFFF"/>
          <w:lang w:val="en-US"/>
        </w:rPr>
        <w:t>C</w:t>
      </w:r>
      <w:r>
        <w:rPr>
          <w:rFonts w:ascii="Arial" w:eastAsia="Times New Roman" w:hAnsi="Arial" w:cs="Arial"/>
          <w:color w:val="000000"/>
          <w:shd w:val="clear" w:color="auto" w:fill="FFFFFF"/>
          <w:lang w:val="en-US"/>
        </w:rPr>
        <w:t>ommission of Audit of the Republic of Philippines</w:t>
      </w:r>
      <w:r w:rsidR="00DF1FFB">
        <w:rPr>
          <w:rFonts w:ascii="Arial" w:eastAsia="Times New Roman" w:hAnsi="Arial" w:cs="Arial"/>
          <w:color w:val="000000"/>
          <w:shd w:val="clear" w:color="auto" w:fill="FFFFFF"/>
          <w:lang w:val="en-US"/>
        </w:rPr>
        <w:t>,</w:t>
      </w:r>
    </w:p>
    <w:p w:rsidR="009A1A2C" w:rsidRDefault="009A1A2C" w:rsidP="00363616">
      <w:pPr>
        <w:jc w:val="both"/>
        <w:rPr>
          <w:rFonts w:ascii="Arial" w:eastAsia="Times New Roman" w:hAnsi="Arial" w:cs="Arial"/>
          <w:color w:val="000000"/>
          <w:shd w:val="clear" w:color="auto" w:fill="FFFFFF"/>
          <w:lang w:val="en-US"/>
        </w:rPr>
      </w:pPr>
    </w:p>
    <w:p w:rsidR="00AE5833" w:rsidRPr="008D08AB" w:rsidRDefault="008D08AB" w:rsidP="00363616">
      <w:pPr>
        <w:jc w:val="both"/>
        <w:rPr>
          <w:rFonts w:ascii="Arial" w:eastAsia="Times New Roman" w:hAnsi="Arial" w:cs="Arial"/>
          <w:color w:val="000000"/>
          <w:shd w:val="clear" w:color="auto" w:fill="FFFFFF"/>
          <w:lang w:val="en-US"/>
        </w:rPr>
      </w:pPr>
      <w:r>
        <w:rPr>
          <w:rFonts w:ascii="Arial" w:eastAsia="Times New Roman" w:hAnsi="Arial" w:cs="Arial"/>
          <w:color w:val="000000"/>
          <w:shd w:val="clear" w:color="auto" w:fill="FFFFFF"/>
          <w:lang w:val="en-US"/>
        </w:rPr>
        <w:t xml:space="preserve">Mr. </w:t>
      </w:r>
      <w:proofErr w:type="spellStart"/>
      <w:r w:rsidR="00AE5833" w:rsidRPr="00AE5833">
        <w:rPr>
          <w:rFonts w:ascii="Arial" w:eastAsia="Times New Roman" w:hAnsi="Arial" w:cs="Arial"/>
          <w:color w:val="000000"/>
          <w:shd w:val="clear" w:color="auto" w:fill="FFFFFF"/>
          <w:lang w:val="en-US"/>
        </w:rPr>
        <w:t>Bahtiar</w:t>
      </w:r>
      <w:proofErr w:type="spellEnd"/>
      <w:r w:rsidR="00AE5833" w:rsidRPr="00AE5833">
        <w:rPr>
          <w:rFonts w:ascii="Arial" w:eastAsia="Times New Roman" w:hAnsi="Arial" w:cs="Arial"/>
          <w:color w:val="000000"/>
          <w:shd w:val="clear" w:color="auto" w:fill="FFFFFF"/>
          <w:lang w:val="en-US"/>
        </w:rPr>
        <w:t xml:space="preserve"> </w:t>
      </w:r>
      <w:proofErr w:type="spellStart"/>
      <w:r w:rsidR="00AE5833" w:rsidRPr="00AE5833">
        <w:rPr>
          <w:rFonts w:ascii="Arial" w:eastAsia="Times New Roman" w:hAnsi="Arial" w:cs="Arial"/>
          <w:color w:val="000000"/>
          <w:shd w:val="clear" w:color="auto" w:fill="FFFFFF"/>
          <w:lang w:val="en-US"/>
        </w:rPr>
        <w:t>Arif</w:t>
      </w:r>
      <w:proofErr w:type="spellEnd"/>
      <w:r w:rsidR="00AE5833" w:rsidRPr="00AE5833">
        <w:rPr>
          <w:rFonts w:ascii="Arial" w:eastAsia="Times New Roman" w:hAnsi="Arial" w:cs="Arial"/>
          <w:color w:val="000000"/>
          <w:shd w:val="clear" w:color="auto" w:fill="FFFFFF"/>
          <w:lang w:val="en-US"/>
        </w:rPr>
        <w:t xml:space="preserve">, </w:t>
      </w:r>
      <w:r w:rsidRPr="00351A77">
        <w:rPr>
          <w:rFonts w:ascii="Arial" w:eastAsia="Times New Roman" w:hAnsi="Arial" w:cs="Arial"/>
          <w:color w:val="000000"/>
          <w:shd w:val="clear" w:color="auto" w:fill="FFFFFF"/>
          <w:lang w:val="en-US"/>
        </w:rPr>
        <w:t>Principal Director of Research and Development</w:t>
      </w:r>
      <w:r w:rsidR="00DF1FFB">
        <w:rPr>
          <w:rFonts w:ascii="Arial" w:eastAsia="Times New Roman" w:hAnsi="Arial" w:cs="Arial"/>
          <w:color w:val="000000"/>
          <w:shd w:val="clear" w:color="auto" w:fill="FFFFFF"/>
          <w:lang w:val="en-US"/>
        </w:rPr>
        <w:t>,</w:t>
      </w:r>
    </w:p>
    <w:p w:rsidR="00BC77AC" w:rsidRDefault="00BC77AC" w:rsidP="00363616">
      <w:pPr>
        <w:jc w:val="both"/>
        <w:rPr>
          <w:rFonts w:ascii="Arial" w:eastAsia="Times New Roman" w:hAnsi="Arial" w:cs="Arial"/>
          <w:color w:val="000000"/>
          <w:shd w:val="clear" w:color="auto" w:fill="FFFFFF"/>
          <w:lang w:val="en-US"/>
        </w:rPr>
      </w:pPr>
    </w:p>
    <w:p w:rsidR="00AE5833" w:rsidRDefault="00BC77AC" w:rsidP="00363616">
      <w:pPr>
        <w:jc w:val="both"/>
        <w:rPr>
          <w:rFonts w:ascii="Arial" w:eastAsia="Times New Roman" w:hAnsi="Arial" w:cs="Arial"/>
          <w:color w:val="000000"/>
          <w:shd w:val="clear" w:color="auto" w:fill="FFFFFF"/>
          <w:lang w:val="en-US"/>
        </w:rPr>
      </w:pPr>
      <w:r>
        <w:rPr>
          <w:rFonts w:ascii="Arial" w:eastAsia="Times New Roman" w:hAnsi="Arial" w:cs="Arial"/>
          <w:color w:val="000000"/>
          <w:shd w:val="clear" w:color="auto" w:fill="FFFFFF"/>
          <w:lang w:val="en-US"/>
        </w:rPr>
        <w:t xml:space="preserve">Ms. </w:t>
      </w:r>
      <w:proofErr w:type="spellStart"/>
      <w:r w:rsidR="008D08AB" w:rsidRPr="00351A77">
        <w:rPr>
          <w:rFonts w:ascii="Arial" w:eastAsia="Times New Roman" w:hAnsi="Arial" w:cs="Arial"/>
          <w:color w:val="000000"/>
          <w:shd w:val="clear" w:color="auto" w:fill="FFFFFF"/>
          <w:lang w:val="en-US"/>
        </w:rPr>
        <w:t>Pangeran</w:t>
      </w:r>
      <w:proofErr w:type="spellEnd"/>
      <w:r w:rsidR="008D08AB" w:rsidRPr="00351A77">
        <w:rPr>
          <w:rFonts w:ascii="Arial" w:eastAsia="Times New Roman" w:hAnsi="Arial" w:cs="Arial"/>
          <w:color w:val="000000"/>
          <w:shd w:val="clear" w:color="auto" w:fill="FFFFFF"/>
          <w:lang w:val="en-US"/>
        </w:rPr>
        <w:t xml:space="preserve"> </w:t>
      </w:r>
      <w:proofErr w:type="spellStart"/>
      <w:r w:rsidR="008D08AB" w:rsidRPr="00351A77">
        <w:rPr>
          <w:rFonts w:ascii="Arial" w:eastAsia="Times New Roman" w:hAnsi="Arial" w:cs="Arial"/>
          <w:color w:val="000000"/>
          <w:shd w:val="clear" w:color="auto" w:fill="FFFFFF"/>
          <w:lang w:val="en-US"/>
        </w:rPr>
        <w:t>Hajah</w:t>
      </w:r>
      <w:proofErr w:type="spellEnd"/>
      <w:r w:rsidR="008D08AB" w:rsidRPr="00351A77">
        <w:rPr>
          <w:rFonts w:ascii="Arial" w:eastAsia="Times New Roman" w:hAnsi="Arial" w:cs="Arial"/>
          <w:color w:val="000000"/>
          <w:shd w:val="clear" w:color="auto" w:fill="FFFFFF"/>
          <w:lang w:val="en-US"/>
        </w:rPr>
        <w:t xml:space="preserve"> </w:t>
      </w:r>
      <w:proofErr w:type="spellStart"/>
      <w:r w:rsidR="008D08AB" w:rsidRPr="00351A77">
        <w:rPr>
          <w:rFonts w:ascii="Arial" w:eastAsia="Times New Roman" w:hAnsi="Arial" w:cs="Arial"/>
          <w:color w:val="000000"/>
          <w:shd w:val="clear" w:color="auto" w:fill="FFFFFF"/>
          <w:lang w:val="en-US"/>
        </w:rPr>
        <w:t>Fauziah</w:t>
      </w:r>
      <w:proofErr w:type="spellEnd"/>
      <w:r w:rsidR="008D08AB" w:rsidRPr="00351A77">
        <w:rPr>
          <w:rFonts w:ascii="Arial" w:eastAsia="Times New Roman" w:hAnsi="Arial" w:cs="Arial"/>
          <w:color w:val="000000"/>
          <w:shd w:val="clear" w:color="auto" w:fill="FFFFFF"/>
          <w:lang w:val="en-US"/>
        </w:rPr>
        <w:t xml:space="preserve"> </w:t>
      </w:r>
      <w:proofErr w:type="spellStart"/>
      <w:r w:rsidR="008D08AB" w:rsidRPr="00351A77">
        <w:rPr>
          <w:rFonts w:ascii="Arial" w:eastAsia="Times New Roman" w:hAnsi="Arial" w:cs="Arial"/>
          <w:color w:val="000000"/>
          <w:shd w:val="clear" w:color="auto" w:fill="FFFFFF"/>
          <w:lang w:val="en-US"/>
        </w:rPr>
        <w:t>binti</w:t>
      </w:r>
      <w:proofErr w:type="spellEnd"/>
      <w:r w:rsidR="008D08AB" w:rsidRPr="00351A77">
        <w:rPr>
          <w:rFonts w:ascii="Arial" w:eastAsia="Times New Roman" w:hAnsi="Arial" w:cs="Arial"/>
          <w:color w:val="000000"/>
          <w:shd w:val="clear" w:color="auto" w:fill="FFFFFF"/>
          <w:lang w:val="en-US"/>
        </w:rPr>
        <w:t xml:space="preserve"> </w:t>
      </w:r>
      <w:proofErr w:type="spellStart"/>
      <w:r w:rsidR="008D08AB" w:rsidRPr="00351A77">
        <w:rPr>
          <w:rFonts w:ascii="Arial" w:eastAsia="Times New Roman" w:hAnsi="Arial" w:cs="Arial"/>
          <w:color w:val="000000"/>
          <w:shd w:val="clear" w:color="auto" w:fill="FFFFFF"/>
          <w:lang w:val="en-US"/>
        </w:rPr>
        <w:t>Pangeran</w:t>
      </w:r>
      <w:proofErr w:type="spellEnd"/>
      <w:r w:rsidR="008D08AB" w:rsidRPr="00351A77">
        <w:rPr>
          <w:rFonts w:ascii="Arial" w:eastAsia="Times New Roman" w:hAnsi="Arial" w:cs="Arial"/>
          <w:color w:val="000000"/>
          <w:shd w:val="clear" w:color="auto" w:fill="FFFFFF"/>
          <w:lang w:val="en-US"/>
        </w:rPr>
        <w:t xml:space="preserve"> </w:t>
      </w:r>
      <w:proofErr w:type="spellStart"/>
      <w:r w:rsidR="008D08AB" w:rsidRPr="00351A77">
        <w:rPr>
          <w:rFonts w:ascii="Arial" w:eastAsia="Times New Roman" w:hAnsi="Arial" w:cs="Arial"/>
          <w:color w:val="000000"/>
          <w:shd w:val="clear" w:color="auto" w:fill="FFFFFF"/>
          <w:lang w:val="en-US"/>
        </w:rPr>
        <w:t>Haji</w:t>
      </w:r>
      <w:proofErr w:type="spellEnd"/>
      <w:r w:rsidR="008D08AB" w:rsidRPr="00351A77">
        <w:rPr>
          <w:rFonts w:ascii="Arial" w:eastAsia="Times New Roman" w:hAnsi="Arial" w:cs="Arial"/>
          <w:color w:val="000000"/>
          <w:shd w:val="clear" w:color="auto" w:fill="FFFFFF"/>
          <w:lang w:val="en-US"/>
        </w:rPr>
        <w:t xml:space="preserve"> Muhammad </w:t>
      </w:r>
      <w:proofErr w:type="spellStart"/>
      <w:r w:rsidR="008D08AB" w:rsidRPr="00351A77">
        <w:rPr>
          <w:rFonts w:ascii="Arial" w:eastAsia="Times New Roman" w:hAnsi="Arial" w:cs="Arial"/>
          <w:color w:val="000000"/>
          <w:shd w:val="clear" w:color="auto" w:fill="FFFFFF"/>
          <w:lang w:val="en-US"/>
        </w:rPr>
        <w:t>Kifli</w:t>
      </w:r>
      <w:proofErr w:type="spellEnd"/>
      <w:r w:rsidR="00AE5833">
        <w:rPr>
          <w:rFonts w:ascii="Arial" w:eastAsia="Times New Roman" w:hAnsi="Arial" w:cs="Arial"/>
          <w:color w:val="000000"/>
          <w:shd w:val="clear" w:color="auto" w:fill="FFFFFF"/>
          <w:lang w:val="en-US"/>
        </w:rPr>
        <w:t>, Head of Administrative Office</w:t>
      </w:r>
      <w:r>
        <w:rPr>
          <w:rFonts w:ascii="Arial" w:eastAsia="Times New Roman" w:hAnsi="Arial" w:cs="Arial"/>
          <w:color w:val="000000"/>
          <w:shd w:val="clear" w:color="auto" w:fill="FFFFFF"/>
          <w:lang w:val="en-US"/>
        </w:rPr>
        <w:t xml:space="preserve"> of </w:t>
      </w:r>
      <w:proofErr w:type="spellStart"/>
      <w:r>
        <w:rPr>
          <w:rFonts w:ascii="Arial" w:eastAsia="Times New Roman" w:hAnsi="Arial" w:cs="Arial"/>
          <w:color w:val="000000"/>
          <w:shd w:val="clear" w:color="auto" w:fill="FFFFFF"/>
          <w:lang w:val="en-US"/>
        </w:rPr>
        <w:t>Jabatan</w:t>
      </w:r>
      <w:proofErr w:type="spellEnd"/>
      <w:r>
        <w:rPr>
          <w:rFonts w:ascii="Arial" w:eastAsia="Times New Roman" w:hAnsi="Arial" w:cs="Arial"/>
          <w:color w:val="000000"/>
          <w:shd w:val="clear" w:color="auto" w:fill="FFFFFF"/>
          <w:lang w:val="en-US"/>
        </w:rPr>
        <w:t xml:space="preserve"> Audit of Brunei Darussalam</w:t>
      </w:r>
      <w:r w:rsidR="00DF1FFB">
        <w:rPr>
          <w:rFonts w:ascii="Arial" w:eastAsia="Times New Roman" w:hAnsi="Arial" w:cs="Arial"/>
          <w:color w:val="000000"/>
          <w:shd w:val="clear" w:color="auto" w:fill="FFFFFF"/>
          <w:lang w:val="en-US"/>
        </w:rPr>
        <w:t>,</w:t>
      </w:r>
    </w:p>
    <w:p w:rsidR="009A1A2C" w:rsidRDefault="009A1A2C" w:rsidP="00363616">
      <w:pPr>
        <w:jc w:val="both"/>
        <w:rPr>
          <w:rFonts w:ascii="Arial" w:eastAsia="Times New Roman" w:hAnsi="Arial" w:cs="Arial"/>
          <w:color w:val="000000"/>
          <w:shd w:val="clear" w:color="auto" w:fill="FFFFFF"/>
          <w:lang w:val="en-US"/>
        </w:rPr>
      </w:pPr>
    </w:p>
    <w:p w:rsidR="00AE5833" w:rsidRDefault="009A1A2C" w:rsidP="00363616">
      <w:pPr>
        <w:jc w:val="both"/>
        <w:rPr>
          <w:rFonts w:ascii="Arial" w:eastAsia="Times New Roman" w:hAnsi="Arial" w:cs="Arial"/>
          <w:color w:val="000000"/>
          <w:shd w:val="clear" w:color="auto" w:fill="FFFFFF"/>
          <w:lang w:val="en-US"/>
        </w:rPr>
      </w:pPr>
      <w:r>
        <w:rPr>
          <w:rFonts w:ascii="Arial" w:eastAsia="Times New Roman" w:hAnsi="Arial" w:cs="Arial"/>
          <w:color w:val="000000"/>
          <w:shd w:val="clear" w:color="auto" w:fill="FFFFFF"/>
          <w:lang w:val="en-US"/>
        </w:rPr>
        <w:t xml:space="preserve">Mr. </w:t>
      </w:r>
      <w:r w:rsidR="00AE5833">
        <w:rPr>
          <w:rFonts w:ascii="Arial" w:eastAsia="Times New Roman" w:hAnsi="Arial" w:cs="Arial"/>
          <w:color w:val="000000"/>
          <w:shd w:val="clear" w:color="auto" w:fill="FFFFFF"/>
          <w:lang w:val="en-US"/>
        </w:rPr>
        <w:t xml:space="preserve">Roberto Tarallo, </w:t>
      </w:r>
      <w:r w:rsidR="003A2447">
        <w:rPr>
          <w:rFonts w:ascii="Arial" w:eastAsia="Times New Roman" w:hAnsi="Arial" w:cs="Arial"/>
          <w:color w:val="000000"/>
          <w:shd w:val="clear" w:color="auto" w:fill="FFFFFF"/>
          <w:lang w:val="en-US"/>
        </w:rPr>
        <w:t xml:space="preserve">Manager, </w:t>
      </w:r>
      <w:r w:rsidR="00AE5833">
        <w:rPr>
          <w:rFonts w:ascii="Arial" w:eastAsia="Times New Roman" w:hAnsi="Arial" w:cs="Arial"/>
          <w:color w:val="000000"/>
          <w:shd w:val="clear" w:color="auto" w:fill="FFFFFF"/>
          <w:lang w:val="en-US"/>
        </w:rPr>
        <w:t>World Bank</w:t>
      </w:r>
      <w:r w:rsidR="00DF1FFB">
        <w:rPr>
          <w:rFonts w:ascii="Arial" w:eastAsia="Times New Roman" w:hAnsi="Arial" w:cs="Arial"/>
          <w:color w:val="000000"/>
          <w:shd w:val="clear" w:color="auto" w:fill="FFFFFF"/>
          <w:lang w:val="en-US"/>
        </w:rPr>
        <w:t>,</w:t>
      </w:r>
    </w:p>
    <w:p w:rsidR="009A1A2C" w:rsidRDefault="009A1A2C" w:rsidP="00363616">
      <w:pPr>
        <w:jc w:val="both"/>
        <w:rPr>
          <w:rFonts w:ascii="Arial" w:eastAsia="Times New Roman" w:hAnsi="Arial" w:cs="Arial"/>
          <w:color w:val="000000"/>
          <w:shd w:val="clear" w:color="auto" w:fill="FFFFFF"/>
          <w:lang w:val="en-US"/>
        </w:rPr>
      </w:pPr>
    </w:p>
    <w:p w:rsidR="002E6E66" w:rsidRDefault="009A1A2C" w:rsidP="00363616">
      <w:pPr>
        <w:jc w:val="both"/>
        <w:rPr>
          <w:rFonts w:ascii="Arial" w:eastAsia="Times New Roman" w:hAnsi="Arial" w:cs="Arial"/>
          <w:color w:val="000000"/>
          <w:shd w:val="clear" w:color="auto" w:fill="FFFFFF"/>
          <w:lang w:val="en-US"/>
        </w:rPr>
      </w:pPr>
      <w:r>
        <w:rPr>
          <w:rFonts w:ascii="Arial" w:eastAsia="Times New Roman" w:hAnsi="Arial" w:cs="Arial"/>
          <w:color w:val="000000"/>
          <w:shd w:val="clear" w:color="auto" w:fill="FFFFFF"/>
          <w:lang w:val="en-US"/>
        </w:rPr>
        <w:t xml:space="preserve">Mrs. </w:t>
      </w:r>
      <w:proofErr w:type="spellStart"/>
      <w:r w:rsidR="00AE5833">
        <w:rPr>
          <w:rFonts w:ascii="Arial" w:eastAsia="Times New Roman" w:hAnsi="Arial" w:cs="Arial"/>
          <w:color w:val="000000"/>
          <w:shd w:val="clear" w:color="auto" w:fill="FFFFFF"/>
          <w:lang w:val="en-US"/>
        </w:rPr>
        <w:t>Agustina</w:t>
      </w:r>
      <w:proofErr w:type="spellEnd"/>
      <w:r w:rsidR="00AE5833">
        <w:rPr>
          <w:rFonts w:ascii="Arial" w:eastAsia="Times New Roman" w:hAnsi="Arial" w:cs="Arial"/>
          <w:color w:val="000000"/>
          <w:shd w:val="clear" w:color="auto" w:fill="FFFFFF"/>
          <w:lang w:val="en-US"/>
        </w:rPr>
        <w:t xml:space="preserve"> Musa, </w:t>
      </w:r>
      <w:r w:rsidR="003A2447" w:rsidRPr="003A2447">
        <w:rPr>
          <w:rFonts w:ascii="Arial" w:eastAsia="Times New Roman" w:hAnsi="Arial" w:cs="Arial"/>
          <w:color w:val="000000"/>
          <w:shd w:val="clear" w:color="auto" w:fill="FFFFFF"/>
          <w:lang w:val="en-US"/>
        </w:rPr>
        <w:t xml:space="preserve">Finance Management Specialist, </w:t>
      </w:r>
      <w:r w:rsidR="00AE5833">
        <w:rPr>
          <w:rFonts w:ascii="Arial" w:eastAsia="Times New Roman" w:hAnsi="Arial" w:cs="Arial"/>
          <w:color w:val="000000"/>
          <w:shd w:val="clear" w:color="auto" w:fill="FFFFFF"/>
          <w:lang w:val="en-US"/>
        </w:rPr>
        <w:t>ADB</w:t>
      </w:r>
      <w:r w:rsidR="00DF1FFB">
        <w:rPr>
          <w:rFonts w:ascii="Arial" w:eastAsia="Times New Roman" w:hAnsi="Arial" w:cs="Arial"/>
          <w:color w:val="000000"/>
          <w:shd w:val="clear" w:color="auto" w:fill="FFFFFF"/>
          <w:lang w:val="en-US"/>
        </w:rPr>
        <w:t>,</w:t>
      </w:r>
    </w:p>
    <w:p w:rsidR="00AE5833" w:rsidRPr="00AE5833" w:rsidRDefault="00AE5833" w:rsidP="00363616">
      <w:pPr>
        <w:jc w:val="both"/>
        <w:rPr>
          <w:rFonts w:ascii="Arial" w:eastAsia="Times New Roman" w:hAnsi="Arial" w:cs="Arial"/>
          <w:color w:val="000000"/>
          <w:shd w:val="clear" w:color="auto" w:fill="FFFFFF"/>
          <w:lang w:val="en-US"/>
        </w:rPr>
      </w:pPr>
    </w:p>
    <w:p w:rsidR="0005050D" w:rsidRPr="008D3EBA" w:rsidRDefault="002E6E66" w:rsidP="00363616">
      <w:pPr>
        <w:jc w:val="both"/>
        <w:rPr>
          <w:rFonts w:ascii="Arial" w:eastAsia="Times New Roman" w:hAnsi="Arial" w:cs="Arial"/>
          <w:color w:val="000000"/>
          <w:sz w:val="20"/>
          <w:szCs w:val="20"/>
          <w:lang w:val="en-US"/>
        </w:rPr>
      </w:pPr>
      <w:r>
        <w:rPr>
          <w:rFonts w:ascii="Arial" w:eastAsia="Times New Roman" w:hAnsi="Arial" w:cs="Arial"/>
          <w:color w:val="000000"/>
          <w:shd w:val="clear" w:color="auto" w:fill="FFFFFF"/>
          <w:lang w:val="en-US"/>
        </w:rPr>
        <w:t xml:space="preserve">Dear </w:t>
      </w:r>
      <w:r w:rsidR="0005050D" w:rsidRPr="008D3EBA">
        <w:rPr>
          <w:rFonts w:ascii="Arial" w:eastAsia="Times New Roman" w:hAnsi="Arial" w:cs="Arial"/>
          <w:color w:val="000000"/>
          <w:shd w:val="clear" w:color="auto" w:fill="FFFFFF"/>
          <w:lang w:val="en-US"/>
        </w:rPr>
        <w:t xml:space="preserve">Ladies and Gentlemen, dear </w:t>
      </w:r>
      <w:r w:rsidR="00516356">
        <w:rPr>
          <w:rFonts w:ascii="Arial" w:eastAsia="Times New Roman" w:hAnsi="Arial" w:cs="Arial"/>
          <w:color w:val="000000"/>
          <w:shd w:val="clear" w:color="auto" w:fill="FFFFFF"/>
          <w:lang w:val="en-US"/>
        </w:rPr>
        <w:t>C</w:t>
      </w:r>
      <w:r w:rsidR="0005050D" w:rsidRPr="008D3EBA">
        <w:rPr>
          <w:rFonts w:ascii="Arial" w:eastAsia="Times New Roman" w:hAnsi="Arial" w:cs="Arial"/>
          <w:color w:val="000000"/>
          <w:shd w:val="clear" w:color="auto" w:fill="FFFFFF"/>
          <w:lang w:val="en-US"/>
        </w:rPr>
        <w:t>olleagues,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GIZ has been working closely with ASEANSAI since 2013. GIZ is present with four international resident advisors who work full time on ASEANSAI. Two international advisors are based in Jakarta in the Secretariat of ASEANSAI and two are based in Cambodia.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The orientation for GIZ support is the Strategic Plan of ASEANSAI. We support ASEANSAI in </w:t>
      </w:r>
      <w:r w:rsidR="00A75BEE" w:rsidRPr="008D3EBA">
        <w:rPr>
          <w:rFonts w:ascii="Arial" w:eastAsia="Times New Roman" w:hAnsi="Arial" w:cs="Arial"/>
          <w:color w:val="000000"/>
          <w:shd w:val="clear" w:color="auto" w:fill="FFFFFF"/>
          <w:lang w:val="en-US"/>
        </w:rPr>
        <w:t>implementing</w:t>
      </w:r>
      <w:r w:rsidRPr="008D3EBA">
        <w:rPr>
          <w:rFonts w:ascii="Arial" w:eastAsia="Times New Roman" w:hAnsi="Arial" w:cs="Arial"/>
          <w:color w:val="000000"/>
          <w:shd w:val="clear" w:color="auto" w:fill="FFFFFF"/>
          <w:lang w:val="en-US"/>
        </w:rPr>
        <w:t xml:space="preserve"> its Strategic Plan.</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In the last one and a half years we have been working closely with ASEANSAI. We spent a lot of time discussing ways to make regional capacity building effective and relevant for the member SAIs.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In these one and a half years we made some </w:t>
      </w:r>
      <w:r w:rsidRPr="008D3EBA">
        <w:rPr>
          <w:rFonts w:ascii="Arial" w:eastAsia="Times New Roman" w:hAnsi="Arial" w:cs="Arial"/>
          <w:b/>
          <w:color w:val="000000"/>
          <w:shd w:val="clear" w:color="auto" w:fill="FFFFFF"/>
          <w:lang w:val="en-US"/>
        </w:rPr>
        <w:t>experiences which we would like to share with you</w:t>
      </w:r>
      <w:r w:rsidRPr="008D3EBA">
        <w:rPr>
          <w:rFonts w:ascii="Arial" w:eastAsia="Times New Roman" w:hAnsi="Arial" w:cs="Arial"/>
          <w:color w:val="000000"/>
          <w:shd w:val="clear" w:color="auto" w:fill="FFFFFF"/>
          <w:lang w:val="en-US"/>
        </w:rPr>
        <w:t xml:space="preserve"> today:</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pStyle w:val="ListParagraph"/>
        <w:numPr>
          <w:ilvl w:val="0"/>
          <w:numId w:val="2"/>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Our first experience is that</w:t>
      </w:r>
      <w:r w:rsidRPr="008D3EBA">
        <w:rPr>
          <w:rFonts w:ascii="Arial" w:eastAsia="Times New Roman" w:hAnsi="Arial" w:cs="Arial"/>
          <w:b/>
          <w:bCs/>
          <w:color w:val="000000"/>
          <w:shd w:val="clear" w:color="auto" w:fill="FFFFFF"/>
          <w:lang w:val="en-US"/>
        </w:rPr>
        <w:t xml:space="preserve"> the regional approach is the right thing to do</w:t>
      </w:r>
      <w:r w:rsidRPr="008D3EBA">
        <w:rPr>
          <w:rFonts w:ascii="Arial" w:eastAsia="Times New Roman" w:hAnsi="Arial" w:cs="Arial"/>
          <w:color w:val="000000"/>
          <w:shd w:val="clear" w:color="auto" w:fill="FFFFFF"/>
          <w:lang w:val="en-US"/>
        </w:rPr>
        <w:t xml:space="preserve">. We believe in the </w:t>
      </w:r>
      <w:r w:rsidR="00A75BEE" w:rsidRPr="008D3EBA">
        <w:rPr>
          <w:rFonts w:ascii="Arial" w:eastAsia="Times New Roman" w:hAnsi="Arial" w:cs="Arial"/>
          <w:color w:val="000000"/>
          <w:shd w:val="clear" w:color="auto" w:fill="FFFFFF"/>
          <w:lang w:val="en-US"/>
        </w:rPr>
        <w:t>regional</w:t>
      </w:r>
      <w:r w:rsidRPr="008D3EBA">
        <w:rPr>
          <w:rFonts w:ascii="Arial" w:eastAsia="Times New Roman" w:hAnsi="Arial" w:cs="Arial"/>
          <w:color w:val="000000"/>
          <w:shd w:val="clear" w:color="auto" w:fill="FFFFFF"/>
          <w:lang w:val="en-US"/>
        </w:rPr>
        <w:t xml:space="preserve"> way.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There is a high potential for creating synergies between members of ASEANSAI as there is a lot of knowledge available in the region and ASEANSAI can enable the ten SAIs to make use of it. </w:t>
      </w:r>
    </w:p>
    <w:p w:rsidR="0005050D" w:rsidRPr="008D3EBA" w:rsidRDefault="0005050D" w:rsidP="00363616">
      <w:pPr>
        <w:ind w:left="709"/>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ASEANSAI is becoming a platform for regional trainings, regional knowledge exchange and regional capacity building. </w:t>
      </w:r>
      <w:r w:rsidR="00A75BEE" w:rsidRPr="008D3EBA">
        <w:rPr>
          <w:rFonts w:ascii="Arial" w:eastAsia="Times New Roman" w:hAnsi="Arial" w:cs="Arial"/>
          <w:color w:val="000000"/>
          <w:shd w:val="clear" w:color="auto" w:fill="FFFFFF"/>
          <w:lang w:val="en-US"/>
        </w:rPr>
        <w:t>Enabling</w:t>
      </w:r>
      <w:r w:rsidRPr="008D3EBA">
        <w:rPr>
          <w:rFonts w:ascii="Arial" w:eastAsia="Times New Roman" w:hAnsi="Arial" w:cs="Arial"/>
          <w:color w:val="000000"/>
          <w:shd w:val="clear" w:color="auto" w:fill="FFFFFF"/>
          <w:lang w:val="en-US"/>
        </w:rPr>
        <w:t xml:space="preserve"> the ten SAIs to learn from </w:t>
      </w:r>
      <w:r w:rsidRPr="008D3EBA">
        <w:rPr>
          <w:rFonts w:ascii="Arial" w:eastAsia="Times New Roman" w:hAnsi="Arial" w:cs="Arial"/>
          <w:color w:val="000000"/>
          <w:shd w:val="clear" w:color="auto" w:fill="FFFFFF"/>
          <w:lang w:val="en-US"/>
        </w:rPr>
        <w:lastRenderedPageBreak/>
        <w:t>each other is more sustainable than doing a few years of bilateral support in one country and then in another.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pStyle w:val="ListParagraph"/>
        <w:numPr>
          <w:ilvl w:val="0"/>
          <w:numId w:val="2"/>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Our second experience is that ASEANSAI is still a young organization.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Some of the members of ASEANSAI are about to realize that they </w:t>
      </w:r>
      <w:r w:rsidRPr="008D3EBA">
        <w:rPr>
          <w:rFonts w:ascii="Arial" w:eastAsia="Times New Roman" w:hAnsi="Arial" w:cs="Arial"/>
          <w:b/>
          <w:bCs/>
          <w:color w:val="000000"/>
          <w:shd w:val="clear" w:color="auto" w:fill="FFFFFF"/>
          <w:lang w:val="en-US"/>
        </w:rPr>
        <w:t xml:space="preserve">need to commit more own </w:t>
      </w:r>
      <w:r w:rsidR="00A75BEE" w:rsidRPr="008D3EBA">
        <w:rPr>
          <w:rFonts w:ascii="Arial" w:eastAsia="Times New Roman" w:hAnsi="Arial" w:cs="Arial"/>
          <w:b/>
          <w:bCs/>
          <w:color w:val="000000"/>
          <w:shd w:val="clear" w:color="auto" w:fill="FFFFFF"/>
          <w:lang w:val="en-US"/>
        </w:rPr>
        <w:t>resources</w:t>
      </w:r>
      <w:r w:rsidRPr="008D3EBA">
        <w:rPr>
          <w:rFonts w:ascii="Arial" w:eastAsia="Times New Roman" w:hAnsi="Arial" w:cs="Arial"/>
          <w:color w:val="000000"/>
          <w:shd w:val="clear" w:color="auto" w:fill="FFFFFF"/>
          <w:lang w:val="en-US"/>
        </w:rPr>
        <w:t xml:space="preserve"> to enable ASEANSAI to achieve the objectives of the Strategic Plan. </w:t>
      </w:r>
    </w:p>
    <w:p w:rsidR="0005050D" w:rsidRPr="008D3EBA" w:rsidRDefault="0005050D" w:rsidP="00363616">
      <w:pPr>
        <w:ind w:left="709"/>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If the members of ASEANSAI make more own </w:t>
      </w:r>
      <w:r w:rsidR="00A75BEE" w:rsidRPr="008D3EBA">
        <w:rPr>
          <w:rFonts w:ascii="Arial" w:eastAsia="Times New Roman" w:hAnsi="Arial" w:cs="Arial"/>
          <w:color w:val="000000"/>
          <w:shd w:val="clear" w:color="auto" w:fill="FFFFFF"/>
          <w:lang w:val="en-US"/>
        </w:rPr>
        <w:t>resources</w:t>
      </w:r>
      <w:r w:rsidRPr="008D3EBA">
        <w:rPr>
          <w:rFonts w:ascii="Arial" w:eastAsia="Times New Roman" w:hAnsi="Arial" w:cs="Arial"/>
          <w:color w:val="000000"/>
          <w:shd w:val="clear" w:color="auto" w:fill="FFFFFF"/>
          <w:lang w:val="en-US"/>
        </w:rPr>
        <w:t xml:space="preserve"> available, then also donors can make a </w:t>
      </w:r>
      <w:r w:rsidR="00A75BEE" w:rsidRPr="008D3EBA">
        <w:rPr>
          <w:rFonts w:ascii="Arial" w:eastAsia="Times New Roman" w:hAnsi="Arial" w:cs="Arial"/>
          <w:color w:val="000000"/>
          <w:shd w:val="clear" w:color="auto" w:fill="FFFFFF"/>
          <w:lang w:val="en-US"/>
        </w:rPr>
        <w:t>useful</w:t>
      </w:r>
      <w:r w:rsidRPr="008D3EBA">
        <w:rPr>
          <w:rFonts w:ascii="Arial" w:eastAsia="Times New Roman" w:hAnsi="Arial" w:cs="Arial"/>
          <w:color w:val="000000"/>
          <w:shd w:val="clear" w:color="auto" w:fill="FFFFFF"/>
          <w:lang w:val="en-US"/>
        </w:rPr>
        <w:t xml:space="preserve"> contribution to the implementation of the Strategic Plan. Therefore we would like to express our hope that the donor support given to ASEANSAI will enable the member SAIs to participate more actively in the regional capacity building of ASEANSAI.</w:t>
      </w:r>
    </w:p>
    <w:p w:rsidR="0005050D" w:rsidRPr="008D3EBA" w:rsidRDefault="0005050D" w:rsidP="00363616">
      <w:pPr>
        <w:ind w:left="709"/>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Our approach to work with ASEANSAI is to respect their priorities and objectives. We support the ASEANSAI committees to implement their work plans such as the action plan for ISSAI implementation. We do NOT create parallel structures but enable the structures of ASEANSAI such as the training committee and the knowledge sharing committee to deliver. </w:t>
      </w:r>
    </w:p>
    <w:p w:rsidR="0005050D" w:rsidRPr="008D3EBA" w:rsidRDefault="0005050D" w:rsidP="00363616">
      <w:pPr>
        <w:ind w:left="709"/>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Nevertheless, we see a need to more give special attention to the younger member SAIs within ASEANSAI so that they can participate </w:t>
      </w:r>
      <w:r w:rsidR="00A75BEE" w:rsidRPr="008D3EBA">
        <w:rPr>
          <w:rFonts w:ascii="Arial" w:eastAsia="Times New Roman" w:hAnsi="Arial" w:cs="Arial"/>
          <w:color w:val="000000"/>
          <w:shd w:val="clear" w:color="auto" w:fill="FFFFFF"/>
          <w:lang w:val="en-US"/>
        </w:rPr>
        <w:t>actively</w:t>
      </w:r>
      <w:r w:rsidRPr="008D3EBA">
        <w:rPr>
          <w:rFonts w:ascii="Arial" w:eastAsia="Times New Roman" w:hAnsi="Arial" w:cs="Arial"/>
          <w:color w:val="000000"/>
          <w:shd w:val="clear" w:color="auto" w:fill="FFFFFF"/>
          <w:lang w:val="en-US"/>
        </w:rPr>
        <w:t xml:space="preserve"> in the regional capacity building. </w:t>
      </w:r>
    </w:p>
    <w:p w:rsidR="0005050D" w:rsidRPr="008D3EBA" w:rsidRDefault="0005050D" w:rsidP="00363616">
      <w:pPr>
        <w:ind w:left="709"/>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Currently the </w:t>
      </w:r>
      <w:r w:rsidR="00A75BEE" w:rsidRPr="008D3EBA">
        <w:rPr>
          <w:rFonts w:ascii="Arial" w:eastAsia="Times New Roman" w:hAnsi="Arial" w:cs="Arial"/>
          <w:color w:val="000000"/>
          <w:shd w:val="clear" w:color="auto" w:fill="FFFFFF"/>
          <w:lang w:val="en-US"/>
        </w:rPr>
        <w:t>Strategic</w:t>
      </w:r>
      <w:r w:rsidRPr="008D3EBA">
        <w:rPr>
          <w:rFonts w:ascii="Arial" w:eastAsia="Times New Roman" w:hAnsi="Arial" w:cs="Arial"/>
          <w:color w:val="000000"/>
          <w:shd w:val="clear" w:color="auto" w:fill="FFFFFF"/>
          <w:lang w:val="en-US"/>
        </w:rPr>
        <w:t xml:space="preserve"> Plan of ASEANSAI is not specific on how to deal with the capacity gaps between the ten members. We hope that ASEANSAI will develop a strategy on how to address this issue.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pStyle w:val="ListParagraph"/>
        <w:numPr>
          <w:ilvl w:val="0"/>
          <w:numId w:val="2"/>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Our third experience is that </w:t>
      </w:r>
      <w:r w:rsidRPr="008D3EBA">
        <w:rPr>
          <w:rFonts w:ascii="Arial" w:eastAsia="Times New Roman" w:hAnsi="Arial" w:cs="Arial"/>
          <w:b/>
          <w:bCs/>
          <w:color w:val="000000"/>
          <w:shd w:val="clear" w:color="auto" w:fill="FFFFFF"/>
          <w:lang w:val="en-US"/>
        </w:rPr>
        <w:t>regional capacity building can be challenging</w:t>
      </w:r>
      <w:r w:rsidRPr="008D3EBA">
        <w:rPr>
          <w:rFonts w:ascii="Arial" w:eastAsia="Times New Roman" w:hAnsi="Arial" w:cs="Arial"/>
          <w:color w:val="000000"/>
          <w:shd w:val="clear" w:color="auto" w:fill="FFFFFF"/>
          <w:lang w:val="en-US"/>
        </w:rPr>
        <w:t xml:space="preserve"> in several ways: </w:t>
      </w:r>
    </w:p>
    <w:p w:rsidR="0005050D" w:rsidRPr="008D3EBA" w:rsidRDefault="0005050D" w:rsidP="00363616">
      <w:pPr>
        <w:jc w:val="both"/>
        <w:rPr>
          <w:rFonts w:ascii="Arial" w:eastAsia="Times New Roman" w:hAnsi="Arial" w:cs="Arial"/>
          <w:color w:val="000000"/>
          <w:sz w:val="20"/>
          <w:szCs w:val="20"/>
          <w:lang w:val="en-US"/>
        </w:rPr>
      </w:pPr>
    </w:p>
    <w:p w:rsidR="00522D4B" w:rsidRPr="008D3EBA" w:rsidRDefault="0005050D" w:rsidP="00363616">
      <w:pPr>
        <w:pStyle w:val="ListParagraph"/>
        <w:numPr>
          <w:ilvl w:val="0"/>
          <w:numId w:val="1"/>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First of all we are working in a region with eight different languages. </w:t>
      </w:r>
    </w:p>
    <w:p w:rsidR="00522D4B" w:rsidRPr="008D3EBA" w:rsidRDefault="0005050D" w:rsidP="00363616">
      <w:pPr>
        <w:pStyle w:val="ListParagraph"/>
        <w:numPr>
          <w:ilvl w:val="0"/>
          <w:numId w:val="1"/>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Second, the </w:t>
      </w:r>
      <w:r w:rsidR="00A75BEE" w:rsidRPr="008D3EBA">
        <w:rPr>
          <w:rFonts w:ascii="Arial" w:eastAsia="Times New Roman" w:hAnsi="Arial" w:cs="Arial"/>
          <w:color w:val="000000"/>
          <w:shd w:val="clear" w:color="auto" w:fill="FFFFFF"/>
          <w:lang w:val="en-US"/>
        </w:rPr>
        <w:t>commitment</w:t>
      </w:r>
      <w:r w:rsidRPr="008D3EBA">
        <w:rPr>
          <w:rFonts w:ascii="Arial" w:eastAsia="Times New Roman" w:hAnsi="Arial" w:cs="Arial"/>
          <w:color w:val="000000"/>
          <w:shd w:val="clear" w:color="auto" w:fill="FFFFFF"/>
          <w:lang w:val="en-US"/>
        </w:rPr>
        <w:t xml:space="preserve"> and the support of the top management to make the necessary resources available for the regional work within ASEANSAI </w:t>
      </w:r>
      <w:r w:rsidR="00A75BEE" w:rsidRPr="008D3EBA">
        <w:rPr>
          <w:rFonts w:ascii="Arial" w:eastAsia="Times New Roman" w:hAnsi="Arial" w:cs="Arial"/>
          <w:color w:val="000000"/>
          <w:shd w:val="clear" w:color="auto" w:fill="FFFFFF"/>
          <w:lang w:val="en-US"/>
        </w:rPr>
        <w:t>have</w:t>
      </w:r>
      <w:r w:rsidRPr="008D3EBA">
        <w:rPr>
          <w:rFonts w:ascii="Arial" w:eastAsia="Times New Roman" w:hAnsi="Arial" w:cs="Arial"/>
          <w:color w:val="000000"/>
          <w:shd w:val="clear" w:color="auto" w:fill="FFFFFF"/>
          <w:lang w:val="en-US"/>
        </w:rPr>
        <w:t xml:space="preserve"> to be strengthened. </w:t>
      </w:r>
    </w:p>
    <w:p w:rsidR="0005050D" w:rsidRPr="008D3EBA" w:rsidRDefault="0005050D" w:rsidP="00363616">
      <w:pPr>
        <w:pStyle w:val="ListParagraph"/>
        <w:numPr>
          <w:ilvl w:val="0"/>
          <w:numId w:val="1"/>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Finally, getting the right participants and ensuring continuity of participants is crucial for the trainings and knowledge exchange workshops to be successful. Some SAI have a tendency to send to all ASEANSAI trainings staff from their international relations departments, even if these staff members are not auditors and the training is on International Audit Standards.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pStyle w:val="ListParagraph"/>
        <w:numPr>
          <w:ilvl w:val="0"/>
          <w:numId w:val="2"/>
        </w:num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Our fourth experience we would like to share with you is that there are limited resources on the regional level of ASEANSAI and there are limited </w:t>
      </w:r>
      <w:r w:rsidR="00A75BEE" w:rsidRPr="008D3EBA">
        <w:rPr>
          <w:rFonts w:ascii="Arial" w:eastAsia="Times New Roman" w:hAnsi="Arial" w:cs="Arial"/>
          <w:color w:val="000000"/>
          <w:shd w:val="clear" w:color="auto" w:fill="FFFFFF"/>
          <w:lang w:val="en-US"/>
        </w:rPr>
        <w:t>resources</w:t>
      </w:r>
      <w:r w:rsidRPr="008D3EBA">
        <w:rPr>
          <w:rFonts w:ascii="Arial" w:eastAsia="Times New Roman" w:hAnsi="Arial" w:cs="Arial"/>
          <w:color w:val="000000"/>
          <w:shd w:val="clear" w:color="auto" w:fill="FFFFFF"/>
          <w:lang w:val="en-US"/>
        </w:rPr>
        <w:t xml:space="preserve"> in the member SAIs, especially in the younger SAIs.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ind w:left="709"/>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We therefore </w:t>
      </w:r>
      <w:r w:rsidR="00A75BEE" w:rsidRPr="008D3EBA">
        <w:rPr>
          <w:rFonts w:ascii="Arial" w:eastAsia="Times New Roman" w:hAnsi="Arial" w:cs="Arial"/>
          <w:color w:val="000000"/>
          <w:shd w:val="clear" w:color="auto" w:fill="FFFFFF"/>
          <w:lang w:val="en-US"/>
        </w:rPr>
        <w:t>believe</w:t>
      </w:r>
      <w:r w:rsidRPr="008D3EBA">
        <w:rPr>
          <w:rFonts w:ascii="Arial" w:eastAsia="Times New Roman" w:hAnsi="Arial" w:cs="Arial"/>
          <w:color w:val="000000"/>
          <w:shd w:val="clear" w:color="auto" w:fill="FFFFFF"/>
          <w:lang w:val="en-US"/>
        </w:rPr>
        <w:t xml:space="preserve"> that the efforts to support ASEANSAI should be </w:t>
      </w:r>
      <w:r w:rsidRPr="008D3EBA">
        <w:rPr>
          <w:rFonts w:ascii="Arial" w:eastAsia="Times New Roman" w:hAnsi="Arial" w:cs="Arial"/>
          <w:b/>
          <w:bCs/>
          <w:color w:val="000000"/>
          <w:shd w:val="clear" w:color="auto" w:fill="FFFFFF"/>
          <w:lang w:val="en-US"/>
        </w:rPr>
        <w:t xml:space="preserve">focused on compliance with international audit standards and NOT on the </w:t>
      </w:r>
      <w:r w:rsidR="00A75BEE" w:rsidRPr="008D3EBA">
        <w:rPr>
          <w:rFonts w:ascii="Arial" w:eastAsia="Times New Roman" w:hAnsi="Arial" w:cs="Arial"/>
          <w:b/>
          <w:bCs/>
          <w:color w:val="000000"/>
          <w:shd w:val="clear" w:color="auto" w:fill="FFFFFF"/>
          <w:lang w:val="en-US"/>
        </w:rPr>
        <w:t>self-interest</w:t>
      </w:r>
      <w:r w:rsidRPr="008D3EBA">
        <w:rPr>
          <w:rFonts w:ascii="Arial" w:eastAsia="Times New Roman" w:hAnsi="Arial" w:cs="Arial"/>
          <w:b/>
          <w:bCs/>
          <w:color w:val="000000"/>
          <w:shd w:val="clear" w:color="auto" w:fill="FFFFFF"/>
          <w:lang w:val="en-US"/>
        </w:rPr>
        <w:t xml:space="preserve"> of auditing donor </w:t>
      </w:r>
      <w:r w:rsidRPr="008D3EBA">
        <w:rPr>
          <w:rFonts w:ascii="Arial" w:eastAsia="Times New Roman" w:hAnsi="Arial" w:cs="Arial"/>
          <w:color w:val="000000"/>
          <w:shd w:val="clear" w:color="auto" w:fill="FFFFFF"/>
          <w:lang w:val="en-US"/>
        </w:rPr>
        <w:t>funded projects. </w:t>
      </w:r>
    </w:p>
    <w:p w:rsidR="0005050D" w:rsidRPr="008D3EBA" w:rsidRDefault="0005050D" w:rsidP="00363616">
      <w:pPr>
        <w:jc w:val="both"/>
        <w:rPr>
          <w:rFonts w:ascii="Arial" w:eastAsia="Times New Roman" w:hAnsi="Arial" w:cs="Arial"/>
          <w:color w:val="000000"/>
          <w:sz w:val="20"/>
          <w:szCs w:val="20"/>
          <w:lang w:val="en-US"/>
        </w:rPr>
      </w:pPr>
    </w:p>
    <w:p w:rsidR="003635D6" w:rsidRPr="008D3EBA" w:rsidRDefault="003635D6" w:rsidP="00363616">
      <w:pPr>
        <w:jc w:val="both"/>
        <w:rPr>
          <w:rFonts w:ascii="Arial" w:eastAsia="Times New Roman" w:hAnsi="Arial" w:cs="Arial"/>
          <w:b/>
          <w:bCs/>
          <w:color w:val="000000"/>
          <w:shd w:val="clear" w:color="auto" w:fill="FFFFFF"/>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b/>
          <w:bCs/>
          <w:color w:val="000000"/>
          <w:shd w:val="clear" w:color="auto" w:fill="FFFFFF"/>
          <w:lang w:val="en-US"/>
        </w:rPr>
        <w:lastRenderedPageBreak/>
        <w:t>This brings me to the end of my presentation.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ASEANSAI has developed a very good Strategic Plan with clear goals and objectives. All support which helps ASEANSAI to implement this Strategic Plan will help the SAIs in the region to improve their institutional capacities and their audit capacities by learning from each other.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lang w:val="en-US"/>
        </w:rPr>
      </w:pPr>
      <w:r w:rsidRPr="008D3EBA">
        <w:rPr>
          <w:rFonts w:ascii="Arial" w:eastAsia="Times New Roman" w:hAnsi="Arial" w:cs="Arial"/>
          <w:color w:val="000000"/>
          <w:shd w:val="clear" w:color="auto" w:fill="FFFFFF"/>
          <w:lang w:val="en-US"/>
        </w:rPr>
        <w:t xml:space="preserve">The German government stays committed to continuing support to ASEANSAI. A </w:t>
      </w:r>
      <w:r w:rsidRPr="008D3EBA">
        <w:rPr>
          <w:rFonts w:ascii="Arial" w:eastAsia="Times New Roman" w:hAnsi="Arial" w:cs="Arial"/>
          <w:b/>
          <w:bCs/>
          <w:color w:val="000000"/>
          <w:shd w:val="clear" w:color="auto" w:fill="FFFFFF"/>
          <w:lang w:val="en-US"/>
        </w:rPr>
        <w:t xml:space="preserve">crucial </w:t>
      </w:r>
      <w:r w:rsidR="00A75BEE" w:rsidRPr="008D3EBA">
        <w:rPr>
          <w:rFonts w:ascii="Arial" w:eastAsia="Times New Roman" w:hAnsi="Arial" w:cs="Arial"/>
          <w:b/>
          <w:bCs/>
          <w:color w:val="000000"/>
          <w:shd w:val="clear" w:color="auto" w:fill="FFFFFF"/>
          <w:lang w:val="en-US"/>
        </w:rPr>
        <w:t>criterion</w:t>
      </w:r>
      <w:r w:rsidRPr="008D3EBA">
        <w:rPr>
          <w:rFonts w:ascii="Arial" w:eastAsia="Times New Roman" w:hAnsi="Arial" w:cs="Arial"/>
          <w:color w:val="000000"/>
          <w:shd w:val="clear" w:color="auto" w:fill="FFFFFF"/>
          <w:lang w:val="en-US"/>
        </w:rPr>
        <w:t xml:space="preserve"> for our support is </w:t>
      </w:r>
      <w:r w:rsidRPr="008D3EBA">
        <w:rPr>
          <w:rFonts w:ascii="Arial" w:eastAsia="Times New Roman" w:hAnsi="Arial" w:cs="Arial"/>
          <w:b/>
          <w:bCs/>
          <w:color w:val="000000"/>
          <w:shd w:val="clear" w:color="auto" w:fill="FFFFFF"/>
          <w:lang w:val="en-US"/>
        </w:rPr>
        <w:t xml:space="preserve">high </w:t>
      </w:r>
      <w:r w:rsidR="00A75BEE" w:rsidRPr="008D3EBA">
        <w:rPr>
          <w:rFonts w:ascii="Arial" w:eastAsia="Times New Roman" w:hAnsi="Arial" w:cs="Arial"/>
          <w:b/>
          <w:bCs/>
          <w:color w:val="000000"/>
          <w:shd w:val="clear" w:color="auto" w:fill="FFFFFF"/>
          <w:lang w:val="en-US"/>
        </w:rPr>
        <w:t>commitment</w:t>
      </w:r>
      <w:r w:rsidRPr="008D3EBA">
        <w:rPr>
          <w:rFonts w:ascii="Arial" w:eastAsia="Times New Roman" w:hAnsi="Arial" w:cs="Arial"/>
          <w:b/>
          <w:bCs/>
          <w:color w:val="000000"/>
          <w:shd w:val="clear" w:color="auto" w:fill="FFFFFF"/>
          <w:lang w:val="en-US"/>
        </w:rPr>
        <w:t xml:space="preserve"> of all ten </w:t>
      </w:r>
      <w:r w:rsidR="00A75BEE" w:rsidRPr="008D3EBA">
        <w:rPr>
          <w:rFonts w:ascii="Arial" w:eastAsia="Times New Roman" w:hAnsi="Arial" w:cs="Arial"/>
          <w:b/>
          <w:bCs/>
          <w:color w:val="000000"/>
          <w:shd w:val="clear" w:color="auto" w:fill="FFFFFF"/>
          <w:lang w:val="en-US"/>
        </w:rPr>
        <w:t>members</w:t>
      </w:r>
      <w:r w:rsidRPr="008D3EBA">
        <w:rPr>
          <w:rFonts w:ascii="Arial" w:eastAsia="Times New Roman" w:hAnsi="Arial" w:cs="Arial"/>
          <w:b/>
          <w:bCs/>
          <w:color w:val="000000"/>
          <w:shd w:val="clear" w:color="auto" w:fill="FFFFFF"/>
          <w:lang w:val="en-US"/>
        </w:rPr>
        <w:t xml:space="preserve"> SAIs</w:t>
      </w:r>
      <w:r w:rsidRPr="008D3EBA">
        <w:rPr>
          <w:rFonts w:ascii="Arial" w:eastAsia="Times New Roman" w:hAnsi="Arial" w:cs="Arial"/>
          <w:color w:val="000000"/>
          <w:shd w:val="clear" w:color="auto" w:fill="FFFFFF"/>
          <w:lang w:val="en-US"/>
        </w:rPr>
        <w:t xml:space="preserve"> to the regional cooperation. </w:t>
      </w:r>
    </w:p>
    <w:p w:rsidR="0005050D" w:rsidRPr="008D3EBA" w:rsidRDefault="0005050D" w:rsidP="00363616">
      <w:pPr>
        <w:jc w:val="both"/>
        <w:rPr>
          <w:rFonts w:ascii="Arial" w:eastAsia="Times New Roman" w:hAnsi="Arial" w:cs="Arial"/>
          <w:color w:val="000000"/>
          <w:sz w:val="20"/>
          <w:szCs w:val="20"/>
          <w:lang w:val="en-US"/>
        </w:rPr>
      </w:pPr>
    </w:p>
    <w:p w:rsidR="0005050D" w:rsidRPr="008D3EBA" w:rsidRDefault="0005050D" w:rsidP="00363616">
      <w:pPr>
        <w:jc w:val="both"/>
        <w:rPr>
          <w:rFonts w:ascii="Arial" w:eastAsia="Times New Roman" w:hAnsi="Arial" w:cs="Arial"/>
          <w:color w:val="000000"/>
          <w:sz w:val="20"/>
          <w:szCs w:val="20"/>
        </w:rPr>
      </w:pPr>
      <w:r w:rsidRPr="008D3EBA">
        <w:rPr>
          <w:rFonts w:ascii="Arial" w:eastAsia="Times New Roman" w:hAnsi="Arial" w:cs="Arial"/>
          <w:color w:val="000000"/>
          <w:shd w:val="clear" w:color="auto" w:fill="FFFFFF"/>
        </w:rPr>
        <w:t>Thank you. </w:t>
      </w:r>
    </w:p>
    <w:p w:rsidR="007A1BB6" w:rsidRPr="008D3EBA" w:rsidRDefault="00A479E4" w:rsidP="00363616">
      <w:pPr>
        <w:jc w:val="both"/>
        <w:rPr>
          <w:rFonts w:ascii="Arial" w:hAnsi="Arial" w:cs="Arial"/>
        </w:rPr>
      </w:pPr>
    </w:p>
    <w:sectPr w:rsidR="007A1BB6" w:rsidRPr="008D3EBA" w:rsidSect="00D470F2">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B0D0E"/>
    <w:multiLevelType w:val="hybridMultilevel"/>
    <w:tmpl w:val="038C6E6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nsid w:val="2B3D05F9"/>
    <w:multiLevelType w:val="hybridMultilevel"/>
    <w:tmpl w:val="FE12B952"/>
    <w:lvl w:ilvl="0" w:tplc="14820DD4">
      <w:start w:val="1"/>
      <w:numFmt w:val="decimal"/>
      <w:lvlText w:val="%1."/>
      <w:lvlJc w:val="left"/>
      <w:pPr>
        <w:ind w:left="720" w:hanging="360"/>
      </w:pPr>
      <w:rPr>
        <w:rFonts w:ascii="Arial" w:hAnsi="Arial" w:cs="Arial" w:hint="default"/>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053EC"/>
    <w:rsid w:val="0005050D"/>
    <w:rsid w:val="002053EC"/>
    <w:rsid w:val="002721D1"/>
    <w:rsid w:val="00277ABA"/>
    <w:rsid w:val="002D3CF3"/>
    <w:rsid w:val="002E6E66"/>
    <w:rsid w:val="00351A77"/>
    <w:rsid w:val="003635D6"/>
    <w:rsid w:val="00363616"/>
    <w:rsid w:val="003A2447"/>
    <w:rsid w:val="0048765D"/>
    <w:rsid w:val="004E5326"/>
    <w:rsid w:val="00516356"/>
    <w:rsid w:val="00522D4B"/>
    <w:rsid w:val="0079162A"/>
    <w:rsid w:val="007A096F"/>
    <w:rsid w:val="008D08AB"/>
    <w:rsid w:val="008D3EBA"/>
    <w:rsid w:val="0099068D"/>
    <w:rsid w:val="009A1A2C"/>
    <w:rsid w:val="00A404AC"/>
    <w:rsid w:val="00A479E4"/>
    <w:rsid w:val="00A75BEE"/>
    <w:rsid w:val="00AA3F14"/>
    <w:rsid w:val="00AE5833"/>
    <w:rsid w:val="00BC77AC"/>
    <w:rsid w:val="00C74465"/>
    <w:rsid w:val="00D470F2"/>
    <w:rsid w:val="00DF1FFB"/>
    <w:rsid w:val="00F00AA0"/>
    <w:rsid w:val="00F1593F"/>
    <w:rsid w:val="00F968D9"/>
    <w:rsid w:val="00FD72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3EC"/>
    <w:pPr>
      <w:spacing w:after="0" w:line="240" w:lineRule="auto"/>
    </w:pPr>
    <w:rPr>
      <w:rFonts w:ascii="Times New Roman" w:hAnsi="Times New Roman" w:cs="Times New Roman"/>
      <w:sz w:val="24"/>
      <w:szCs w:val="24"/>
      <w:lang w:eastAsia="de-DE"/>
    </w:rPr>
  </w:style>
  <w:style w:type="paragraph" w:styleId="Heading1">
    <w:name w:val="heading 1"/>
    <w:basedOn w:val="Normal"/>
    <w:next w:val="Normal"/>
    <w:link w:val="Heading1Char"/>
    <w:uiPriority w:val="9"/>
    <w:qFormat/>
    <w:rsid w:val="004E53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2053EC"/>
  </w:style>
  <w:style w:type="paragraph" w:styleId="ListParagraph">
    <w:name w:val="List Paragraph"/>
    <w:basedOn w:val="Normal"/>
    <w:uiPriority w:val="34"/>
    <w:qFormat/>
    <w:rsid w:val="00522D4B"/>
    <w:pPr>
      <w:ind w:left="720"/>
      <w:contextualSpacing/>
    </w:pPr>
  </w:style>
  <w:style w:type="character" w:customStyle="1" w:styleId="Heading1Char">
    <w:name w:val="Heading 1 Char"/>
    <w:basedOn w:val="DefaultParagraphFont"/>
    <w:link w:val="Heading1"/>
    <w:uiPriority w:val="9"/>
    <w:rsid w:val="004E5326"/>
    <w:rPr>
      <w:rFonts w:asciiTheme="majorHAnsi" w:eastAsiaTheme="majorEastAsia" w:hAnsiTheme="majorHAnsi" w:cstheme="majorBidi"/>
      <w:b/>
      <w:bCs/>
      <w:color w:val="365F91" w:themeColor="accent1" w:themeShade="BF"/>
      <w:sz w:val="28"/>
      <w:szCs w:val="28"/>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3EC"/>
    <w:pPr>
      <w:spacing w:after="0" w:line="240" w:lineRule="auto"/>
    </w:pPr>
    <w:rPr>
      <w:rFonts w:ascii="Times New Roman" w:hAnsi="Times New Roman" w:cs="Times New Roman"/>
      <w:sz w:val="24"/>
      <w:szCs w:val="24"/>
      <w:lang w:eastAsia="de-DE"/>
    </w:rPr>
  </w:style>
  <w:style w:type="paragraph" w:styleId="Heading1">
    <w:name w:val="heading 1"/>
    <w:basedOn w:val="Normal"/>
    <w:next w:val="Normal"/>
    <w:link w:val="Heading1Char"/>
    <w:uiPriority w:val="9"/>
    <w:qFormat/>
    <w:rsid w:val="004E53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2053EC"/>
  </w:style>
  <w:style w:type="paragraph" w:styleId="ListParagraph">
    <w:name w:val="List Paragraph"/>
    <w:basedOn w:val="Normal"/>
    <w:uiPriority w:val="34"/>
    <w:qFormat/>
    <w:rsid w:val="00522D4B"/>
    <w:pPr>
      <w:ind w:left="720"/>
      <w:contextualSpacing/>
    </w:pPr>
  </w:style>
  <w:style w:type="character" w:customStyle="1" w:styleId="Heading1Char">
    <w:name w:val="Heading 1 Char"/>
    <w:basedOn w:val="DefaultParagraphFont"/>
    <w:link w:val="Heading1"/>
    <w:uiPriority w:val="9"/>
    <w:rsid w:val="004E5326"/>
    <w:rPr>
      <w:rFonts w:asciiTheme="majorHAnsi" w:eastAsiaTheme="majorEastAsia" w:hAnsiTheme="majorHAnsi" w:cstheme="majorBidi"/>
      <w:b/>
      <w:bCs/>
      <w:color w:val="365F91" w:themeColor="accent1" w:themeShade="BF"/>
      <w:sz w:val="28"/>
      <w:szCs w:val="28"/>
      <w:lang w:eastAsia="de-DE"/>
    </w:rPr>
  </w:style>
</w:styles>
</file>

<file path=word/webSettings.xml><?xml version="1.0" encoding="utf-8"?>
<w:webSettings xmlns:r="http://schemas.openxmlformats.org/officeDocument/2006/relationships" xmlns:w="http://schemas.openxmlformats.org/wordprocessingml/2006/main">
  <w:divs>
    <w:div w:id="45645207">
      <w:bodyDiv w:val="1"/>
      <w:marLeft w:val="0"/>
      <w:marRight w:val="0"/>
      <w:marTop w:val="0"/>
      <w:marBottom w:val="0"/>
      <w:divBdr>
        <w:top w:val="none" w:sz="0" w:space="0" w:color="auto"/>
        <w:left w:val="none" w:sz="0" w:space="0" w:color="auto"/>
        <w:bottom w:val="none" w:sz="0" w:space="0" w:color="auto"/>
        <w:right w:val="none" w:sz="0" w:space="0" w:color="auto"/>
      </w:divBdr>
    </w:div>
    <w:div w:id="75498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GIZ GmbH</Company>
  <LinksUpToDate>false</LinksUpToDate>
  <CharactersWithSpaces>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UserLA2996</dc:creator>
  <cp:lastModifiedBy>yuli.puspitasari</cp:lastModifiedBy>
  <cp:revision>2</cp:revision>
  <dcterms:created xsi:type="dcterms:W3CDTF">2015-02-26T06:46:00Z</dcterms:created>
  <dcterms:modified xsi:type="dcterms:W3CDTF">2015-02-26T06:46:00Z</dcterms:modified>
</cp:coreProperties>
</file>